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03" w:rsidRDefault="00604F00" w:rsidP="00604F00">
      <w:pPr>
        <w:jc w:val="center"/>
        <w:rPr>
          <w:b/>
        </w:rPr>
      </w:pPr>
      <w:r w:rsidRPr="00604F00">
        <w:rPr>
          <w:b/>
        </w:rPr>
        <w:t>ΠΑΡΟΥΣΙΑΣΗ ΔΙΠΛΩΜΑΤΙΚΩΝ ΕΡΓΑΣΙΩΝ ΠΟΥ ΑΦΟΡΑ ΤΗΝ ΕΞΕΤΑΣΤΙΚΗ ΣΕΠΤΕΜΒΡΙΟΥ 2023-24</w:t>
      </w:r>
    </w:p>
    <w:p w:rsidR="00195C6B" w:rsidRPr="00195C6B" w:rsidRDefault="00A62FA7" w:rsidP="00604F00">
      <w:pPr>
        <w:jc w:val="center"/>
        <w:rPr>
          <w:b/>
          <w:u w:val="single"/>
        </w:rPr>
      </w:pPr>
      <w:r>
        <w:rPr>
          <w:b/>
          <w:u w:val="single"/>
        </w:rPr>
        <w:t>ΠΕΜΠΤΗ 24-10-2024</w:t>
      </w:r>
    </w:p>
    <w:p w:rsidR="00195C6B" w:rsidRDefault="00195C6B" w:rsidP="00604F00">
      <w:pPr>
        <w:jc w:val="center"/>
        <w:rPr>
          <w:b/>
        </w:rPr>
      </w:pPr>
      <w:r>
        <w:rPr>
          <w:b/>
        </w:rPr>
        <w:t>Πετρόπουλος Δημήτριος</w:t>
      </w:r>
    </w:p>
    <w:p w:rsidR="00195C6B" w:rsidRDefault="00195C6B" w:rsidP="00604F00">
      <w:pPr>
        <w:jc w:val="center"/>
        <w:rPr>
          <w:b/>
        </w:rPr>
      </w:pPr>
      <w:proofErr w:type="spellStart"/>
      <w:r>
        <w:rPr>
          <w:b/>
        </w:rPr>
        <w:t>Αποστολόπουλος</w:t>
      </w:r>
      <w:proofErr w:type="spellEnd"/>
      <w:r>
        <w:rPr>
          <w:b/>
        </w:rPr>
        <w:t xml:space="preserve"> Νικόλαος</w:t>
      </w:r>
    </w:p>
    <w:p w:rsidR="00604F00" w:rsidRDefault="00604F00" w:rsidP="00604F00">
      <w:pPr>
        <w:jc w:val="center"/>
        <w:rPr>
          <w:b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78"/>
        <w:gridCol w:w="1685"/>
        <w:gridCol w:w="7059"/>
        <w:gridCol w:w="1588"/>
        <w:gridCol w:w="4082"/>
      </w:tblGrid>
      <w:tr w:rsidR="00412370" w:rsidRPr="00DF057C" w:rsidTr="00412370">
        <w:tc>
          <w:tcPr>
            <w:tcW w:w="0" w:type="auto"/>
          </w:tcPr>
          <w:p w:rsidR="00412370" w:rsidRPr="00DF057C" w:rsidRDefault="00412370" w:rsidP="007364B2">
            <w:pPr>
              <w:rPr>
                <w:b/>
              </w:rPr>
            </w:pPr>
            <w:r w:rsidRPr="00DF057C">
              <w:rPr>
                <w:b/>
              </w:rPr>
              <w:t>Α/Α</w:t>
            </w:r>
          </w:p>
        </w:tc>
        <w:tc>
          <w:tcPr>
            <w:tcW w:w="1685" w:type="dxa"/>
          </w:tcPr>
          <w:p w:rsidR="00412370" w:rsidRPr="00DF057C" w:rsidRDefault="00412370" w:rsidP="007364B2">
            <w:pPr>
              <w:rPr>
                <w:b/>
              </w:rPr>
            </w:pPr>
            <w:r>
              <w:rPr>
                <w:b/>
              </w:rPr>
              <w:t>ΑΡΙΘΜΟΣ ΜΗΤΡΩΟΥ</w:t>
            </w:r>
          </w:p>
        </w:tc>
        <w:tc>
          <w:tcPr>
            <w:tcW w:w="7059" w:type="dxa"/>
          </w:tcPr>
          <w:p w:rsidR="00412370" w:rsidRPr="00DF057C" w:rsidRDefault="00412370" w:rsidP="007364B2">
            <w:pPr>
              <w:rPr>
                <w:b/>
                <w:lang w:val="en-US"/>
              </w:rPr>
            </w:pPr>
            <w:bookmarkStart w:id="0" w:name="_GoBack"/>
            <w:bookmarkEnd w:id="0"/>
            <w:r>
              <w:rPr>
                <w:b/>
                <w:lang w:val="en-US"/>
              </w:rPr>
              <w:t xml:space="preserve">ΤΙΤΛΟΣ Δ.Ε. </w:t>
            </w:r>
          </w:p>
        </w:tc>
        <w:tc>
          <w:tcPr>
            <w:tcW w:w="1588" w:type="dxa"/>
          </w:tcPr>
          <w:p w:rsidR="00412370" w:rsidRPr="00DF057C" w:rsidRDefault="00412370" w:rsidP="007364B2">
            <w:pPr>
              <w:rPr>
                <w:b/>
                <w:lang w:val="en-US"/>
              </w:rPr>
            </w:pPr>
            <w:r>
              <w:rPr>
                <w:b/>
              </w:rPr>
              <w:t>ΕΠΙΒΛΕΠΩΝ</w:t>
            </w:r>
          </w:p>
        </w:tc>
        <w:tc>
          <w:tcPr>
            <w:tcW w:w="4082" w:type="dxa"/>
          </w:tcPr>
          <w:p w:rsidR="00412370" w:rsidRDefault="00412370" w:rsidP="007364B2">
            <w:pPr>
              <w:rPr>
                <w:b/>
              </w:rPr>
            </w:pPr>
            <w:r>
              <w:rPr>
                <w:b/>
              </w:rPr>
              <w:t>ΩΡΑ</w:t>
            </w:r>
          </w:p>
        </w:tc>
      </w:tr>
      <w:tr w:rsidR="00412370" w:rsidTr="00412370">
        <w:tc>
          <w:tcPr>
            <w:tcW w:w="0" w:type="auto"/>
          </w:tcPr>
          <w:p w:rsidR="00412370" w:rsidRPr="00604F00" w:rsidRDefault="00412370" w:rsidP="007364B2">
            <w:r>
              <w:t>1</w:t>
            </w:r>
          </w:p>
        </w:tc>
        <w:tc>
          <w:tcPr>
            <w:tcW w:w="1685" w:type="dxa"/>
          </w:tcPr>
          <w:p w:rsidR="00412370" w:rsidRDefault="00412370" w:rsidP="007364B2">
            <w:r>
              <w:t>4043202201010</w:t>
            </w:r>
          </w:p>
        </w:tc>
        <w:tc>
          <w:tcPr>
            <w:tcW w:w="7059" w:type="dxa"/>
          </w:tcPr>
          <w:p w:rsidR="00412370" w:rsidRPr="001A4019" w:rsidRDefault="00412370" w:rsidP="007364B2">
            <w:r>
              <w:t>Σύνταξη προτύπου για επιθεώρηση και πιστοποίηση ΚΟΙΝ. Σ. ΕΠ.</w:t>
            </w:r>
          </w:p>
        </w:tc>
        <w:tc>
          <w:tcPr>
            <w:tcW w:w="1588" w:type="dxa"/>
          </w:tcPr>
          <w:p w:rsidR="00412370" w:rsidRDefault="00412370" w:rsidP="007364B2">
            <w:r>
              <w:t>Πετρόπουλος Δημήτριος</w:t>
            </w:r>
          </w:p>
        </w:tc>
        <w:tc>
          <w:tcPr>
            <w:tcW w:w="4082" w:type="dxa"/>
          </w:tcPr>
          <w:p w:rsidR="00412370" w:rsidRDefault="00412370" w:rsidP="007364B2">
            <w:r>
              <w:t>18:00</w:t>
            </w:r>
          </w:p>
        </w:tc>
      </w:tr>
      <w:tr w:rsidR="00412370" w:rsidTr="00412370">
        <w:tc>
          <w:tcPr>
            <w:tcW w:w="0" w:type="auto"/>
          </w:tcPr>
          <w:p w:rsidR="00412370" w:rsidRPr="00604F00" w:rsidRDefault="00412370" w:rsidP="007364B2">
            <w:r>
              <w:t>2</w:t>
            </w:r>
          </w:p>
        </w:tc>
        <w:tc>
          <w:tcPr>
            <w:tcW w:w="1685" w:type="dxa"/>
          </w:tcPr>
          <w:p w:rsidR="00412370" w:rsidRDefault="00412370" w:rsidP="007364B2">
            <w:r>
              <w:t>4043202201008</w:t>
            </w:r>
          </w:p>
          <w:p w:rsidR="00412370" w:rsidRDefault="00412370" w:rsidP="007364B2"/>
        </w:tc>
        <w:tc>
          <w:tcPr>
            <w:tcW w:w="7059" w:type="dxa"/>
          </w:tcPr>
          <w:p w:rsidR="00412370" w:rsidRPr="00DD6900" w:rsidRDefault="00412370" w:rsidP="007364B2">
            <w:r>
              <w:t xml:space="preserve">Το πλαίσιο </w:t>
            </w:r>
            <w:r>
              <w:rPr>
                <w:lang w:val="en-US"/>
              </w:rPr>
              <w:t>ESG</w:t>
            </w:r>
            <w:r>
              <w:t xml:space="preserve"> και η επιρροή του στις αγροτικές επιχειρήσεις – Μελέτη περίπτωσης από τους παραγωγούς</w:t>
            </w:r>
          </w:p>
        </w:tc>
        <w:tc>
          <w:tcPr>
            <w:tcW w:w="1588" w:type="dxa"/>
          </w:tcPr>
          <w:p w:rsidR="00412370" w:rsidRDefault="00412370" w:rsidP="007364B2">
            <w:r>
              <w:t>Πετρόπουλος Δημήτριος</w:t>
            </w:r>
          </w:p>
        </w:tc>
        <w:tc>
          <w:tcPr>
            <w:tcW w:w="4082" w:type="dxa"/>
          </w:tcPr>
          <w:p w:rsidR="00412370" w:rsidRDefault="00412370" w:rsidP="007364B2">
            <w:r>
              <w:t>18:15</w:t>
            </w:r>
          </w:p>
        </w:tc>
      </w:tr>
      <w:tr w:rsidR="00412370" w:rsidTr="00412370">
        <w:tc>
          <w:tcPr>
            <w:tcW w:w="0" w:type="auto"/>
          </w:tcPr>
          <w:p w:rsidR="00412370" w:rsidRPr="001A4019" w:rsidRDefault="00412370" w:rsidP="007364B2">
            <w:r>
              <w:t>3</w:t>
            </w:r>
          </w:p>
        </w:tc>
        <w:tc>
          <w:tcPr>
            <w:tcW w:w="1685" w:type="dxa"/>
          </w:tcPr>
          <w:p w:rsidR="00412370" w:rsidRDefault="00412370" w:rsidP="007364B2">
            <w:r>
              <w:t>4043202201011</w:t>
            </w:r>
          </w:p>
        </w:tc>
        <w:tc>
          <w:tcPr>
            <w:tcW w:w="7059" w:type="dxa"/>
          </w:tcPr>
          <w:p w:rsidR="00412370" w:rsidRPr="001A4019" w:rsidRDefault="00412370" w:rsidP="007364B2">
            <w:r>
              <w:t xml:space="preserve">Τουρισμός και </w:t>
            </w:r>
            <w:proofErr w:type="spellStart"/>
            <w:r>
              <w:t>Αγρο</w:t>
            </w:r>
            <w:proofErr w:type="spellEnd"/>
            <w:r>
              <w:t>-διατροφή: Ο γαστρονομικός τουρισμός – Μια αναξιοποίητη ευκαιρία οικονομικής ανάπτυξης</w:t>
            </w:r>
          </w:p>
        </w:tc>
        <w:tc>
          <w:tcPr>
            <w:tcW w:w="1588" w:type="dxa"/>
          </w:tcPr>
          <w:p w:rsidR="00412370" w:rsidRDefault="00412370" w:rsidP="007364B2">
            <w:r>
              <w:t>Πετρόπουλος Δημήτριος</w:t>
            </w:r>
          </w:p>
        </w:tc>
        <w:tc>
          <w:tcPr>
            <w:tcW w:w="4082" w:type="dxa"/>
          </w:tcPr>
          <w:p w:rsidR="00412370" w:rsidRDefault="00412370" w:rsidP="007364B2">
            <w:r>
              <w:t>18:30</w:t>
            </w:r>
          </w:p>
        </w:tc>
      </w:tr>
      <w:tr w:rsidR="00412370" w:rsidTr="00412370">
        <w:tc>
          <w:tcPr>
            <w:tcW w:w="0" w:type="auto"/>
          </w:tcPr>
          <w:p w:rsidR="00412370" w:rsidRPr="00604F00" w:rsidRDefault="00412370" w:rsidP="007364B2">
            <w:r>
              <w:t>4</w:t>
            </w:r>
          </w:p>
        </w:tc>
        <w:tc>
          <w:tcPr>
            <w:tcW w:w="1685" w:type="dxa"/>
          </w:tcPr>
          <w:p w:rsidR="00412370" w:rsidRDefault="00412370" w:rsidP="007364B2">
            <w:r>
              <w:t>4043202201004</w:t>
            </w:r>
          </w:p>
        </w:tc>
        <w:tc>
          <w:tcPr>
            <w:tcW w:w="7059" w:type="dxa"/>
          </w:tcPr>
          <w:p w:rsidR="00412370" w:rsidRPr="00D061C3" w:rsidRDefault="00412370" w:rsidP="007364B2">
            <w:r>
              <w:t>Συγκριτική μελέτη νέας και παλαιάς κοινής αγροτικής πολιτικής (ΚΑΠ)</w:t>
            </w:r>
          </w:p>
        </w:tc>
        <w:tc>
          <w:tcPr>
            <w:tcW w:w="1588" w:type="dxa"/>
          </w:tcPr>
          <w:p w:rsidR="00412370" w:rsidRDefault="00412370" w:rsidP="007364B2">
            <w:r>
              <w:t>Πετρόπουλος Δημήτριος</w:t>
            </w:r>
          </w:p>
        </w:tc>
        <w:tc>
          <w:tcPr>
            <w:tcW w:w="4082" w:type="dxa"/>
          </w:tcPr>
          <w:p w:rsidR="00412370" w:rsidRDefault="00412370" w:rsidP="007364B2">
            <w:r>
              <w:t>18:45</w:t>
            </w:r>
          </w:p>
        </w:tc>
      </w:tr>
    </w:tbl>
    <w:p w:rsidR="00604F00" w:rsidRPr="00604F00" w:rsidRDefault="00604F00" w:rsidP="00604F00">
      <w:pPr>
        <w:jc w:val="center"/>
        <w:rPr>
          <w:b/>
        </w:rPr>
      </w:pPr>
    </w:p>
    <w:sectPr w:rsidR="00604F00" w:rsidRPr="00604F00" w:rsidSect="00604F0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00"/>
    <w:rsid w:val="00195C6B"/>
    <w:rsid w:val="00412370"/>
    <w:rsid w:val="00604F00"/>
    <w:rsid w:val="00A62FA7"/>
    <w:rsid w:val="00B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4B41D-110A-44AF-8ED3-56142635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2024-10-21T10:32:00Z</dcterms:created>
  <dcterms:modified xsi:type="dcterms:W3CDTF">2024-10-21T10:32:00Z</dcterms:modified>
</cp:coreProperties>
</file>